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7F5" w:rsidRPr="00D117B7" w:rsidRDefault="0062097A" w:rsidP="00D117B7">
      <w:pPr>
        <w:jc w:val="center"/>
        <w:rPr>
          <w:sz w:val="36"/>
        </w:rPr>
      </w:pPr>
      <w:r w:rsidRPr="00D117B7">
        <w:rPr>
          <w:rFonts w:hint="eastAsia"/>
          <w:sz w:val="36"/>
        </w:rPr>
        <w:t>阿見町ケアマネジメント方針</w:t>
      </w:r>
    </w:p>
    <w:p w:rsidR="00037792" w:rsidRPr="0062097A" w:rsidRDefault="00037792">
      <w:pPr>
        <w:rPr>
          <w:sz w:val="24"/>
        </w:rPr>
      </w:pPr>
    </w:p>
    <w:p w:rsidR="0062097A" w:rsidRPr="00C8381A" w:rsidRDefault="0062097A" w:rsidP="0062097A">
      <w:pPr>
        <w:pStyle w:val="a3"/>
        <w:numPr>
          <w:ilvl w:val="0"/>
          <w:numId w:val="1"/>
        </w:numPr>
        <w:ind w:leftChars="0"/>
        <w:rPr>
          <w:sz w:val="24"/>
          <w:szCs w:val="24"/>
          <w:bdr w:val="single" w:sz="4" w:space="0" w:color="auto"/>
        </w:rPr>
      </w:pPr>
      <w:r w:rsidRPr="00C8381A">
        <w:rPr>
          <w:rFonts w:hint="eastAsia"/>
          <w:sz w:val="24"/>
          <w:szCs w:val="24"/>
          <w:bdr w:val="single" w:sz="4" w:space="0" w:color="auto"/>
        </w:rPr>
        <w:t>はじめに</w:t>
      </w:r>
    </w:p>
    <w:p w:rsidR="0062097A" w:rsidRPr="00037792" w:rsidRDefault="0062097A" w:rsidP="0062097A">
      <w:pPr>
        <w:pStyle w:val="a3"/>
        <w:ind w:leftChars="0" w:left="420" w:firstLineChars="100" w:firstLine="240"/>
        <w:rPr>
          <w:sz w:val="24"/>
          <w:szCs w:val="24"/>
        </w:rPr>
      </w:pPr>
      <w:r w:rsidRPr="00037792">
        <w:rPr>
          <w:rFonts w:hint="eastAsia"/>
          <w:sz w:val="24"/>
          <w:szCs w:val="24"/>
        </w:rPr>
        <w:t>阿見町では「阿見町長寿福祉計画・介護保険事業計画」を基本に、適切な介護サービス及び地域支援事業を提供し、高齢者が可能な限り健康で自立した生活ができるよう、様々な課題に取り組んできました。今後はさらに高齢化社会が進み、高齢者の単独世帯や夫婦のみの世帯、認知症高齢者はさらに増加すると予測されます。「団塊の世代」全てが</w:t>
      </w:r>
      <w:r w:rsidRPr="00037792">
        <w:rPr>
          <w:rFonts w:hint="eastAsia"/>
          <w:sz w:val="24"/>
          <w:szCs w:val="24"/>
        </w:rPr>
        <w:t>75</w:t>
      </w:r>
      <w:r w:rsidRPr="00037792">
        <w:rPr>
          <w:rFonts w:hint="eastAsia"/>
          <w:sz w:val="24"/>
          <w:szCs w:val="24"/>
        </w:rPr>
        <w:t>歳以上となる</w:t>
      </w:r>
      <w:r w:rsidRPr="00037792">
        <w:rPr>
          <w:rFonts w:hint="eastAsia"/>
          <w:sz w:val="24"/>
          <w:szCs w:val="24"/>
        </w:rPr>
        <w:t>2025</w:t>
      </w:r>
      <w:r w:rsidRPr="00037792">
        <w:rPr>
          <w:rFonts w:hint="eastAsia"/>
          <w:sz w:val="24"/>
          <w:szCs w:val="24"/>
        </w:rPr>
        <w:t>年を見据え、高齢者が住みなれた地域で安心して自立した生活を継続して営むことができるよう、「介護」・「予防」・「医療」・「生活支援」・「住まい」の５つのサービスを切れ目なく提供する</w:t>
      </w:r>
      <w:r w:rsidR="00037792" w:rsidRPr="00037792">
        <w:rPr>
          <w:rFonts w:hint="eastAsia"/>
          <w:sz w:val="24"/>
          <w:szCs w:val="24"/>
        </w:rPr>
        <w:t>地域包括ケアシステムの構築を実現することが求められており、実現に向けて、保険、医療、福祉の関係機関と連携し、地域全体で高齢者を支える「地域包括ケアシステム及び地域共生社会」に向けた取り組みを進めてまいりたいと考えております。</w:t>
      </w:r>
    </w:p>
    <w:p w:rsidR="00037792" w:rsidRPr="00037792" w:rsidRDefault="00037792" w:rsidP="0062097A">
      <w:pPr>
        <w:pStyle w:val="a3"/>
        <w:ind w:leftChars="0" w:left="420" w:firstLineChars="100" w:firstLine="240"/>
        <w:rPr>
          <w:sz w:val="24"/>
          <w:szCs w:val="24"/>
        </w:rPr>
      </w:pPr>
      <w:r w:rsidRPr="00037792">
        <w:rPr>
          <w:rFonts w:hint="eastAsia"/>
          <w:sz w:val="24"/>
          <w:szCs w:val="24"/>
        </w:rPr>
        <w:t>町では町・地域包括支援センター・介護支援専門員が共同で地域の高齢者を支えていくための意識を共有することでよりよい介護サービス及び地域支援事業に繋がることを期待し、阿見町ケアマネジメント方針を作成しました。</w:t>
      </w:r>
    </w:p>
    <w:p w:rsidR="0062097A" w:rsidRPr="00037792" w:rsidRDefault="0062097A" w:rsidP="0062097A">
      <w:pPr>
        <w:pStyle w:val="a3"/>
        <w:ind w:leftChars="0" w:left="420"/>
        <w:rPr>
          <w:sz w:val="24"/>
          <w:szCs w:val="24"/>
        </w:rPr>
      </w:pPr>
    </w:p>
    <w:p w:rsidR="0062097A" w:rsidRPr="00C8381A" w:rsidRDefault="00037792" w:rsidP="0062097A">
      <w:pPr>
        <w:pStyle w:val="a3"/>
        <w:numPr>
          <w:ilvl w:val="0"/>
          <w:numId w:val="1"/>
        </w:numPr>
        <w:ind w:leftChars="0"/>
        <w:rPr>
          <w:sz w:val="24"/>
          <w:szCs w:val="24"/>
          <w:bdr w:val="single" w:sz="4" w:space="0" w:color="auto"/>
        </w:rPr>
      </w:pPr>
      <w:r w:rsidRPr="00C8381A">
        <w:rPr>
          <w:rFonts w:hint="eastAsia"/>
          <w:sz w:val="24"/>
          <w:szCs w:val="24"/>
          <w:bdr w:val="single" w:sz="4" w:space="0" w:color="auto"/>
        </w:rPr>
        <w:t>基本理念</w:t>
      </w:r>
    </w:p>
    <w:p w:rsidR="00037792" w:rsidRDefault="00037792" w:rsidP="00037792">
      <w:pPr>
        <w:pStyle w:val="a3"/>
        <w:ind w:leftChars="0" w:left="420"/>
        <w:rPr>
          <w:rFonts w:asciiTheme="minorEastAsia" w:hAnsiTheme="minorEastAsia"/>
          <w:sz w:val="24"/>
          <w:szCs w:val="24"/>
        </w:rPr>
      </w:pPr>
      <w:r>
        <w:rPr>
          <w:rFonts w:hint="eastAsia"/>
          <w:sz w:val="24"/>
          <w:szCs w:val="24"/>
        </w:rPr>
        <w:t xml:space="preserve">　介護保険法には、その目的として、（第１条）「</w:t>
      </w:r>
      <w:r w:rsidR="00FD301B">
        <w:rPr>
          <w:rFonts w:hint="eastAsia"/>
          <w:sz w:val="24"/>
          <w:szCs w:val="24"/>
        </w:rPr>
        <w:t>加齢に伴って生ずる心身の変化に起因する疾病等により要介護状態となり、入浴、排せつ、食事等の介護、機能訓練及び看護及び療養上の管理その他の医療を要する者等について、これらの者が尊厳を保持し、その有する能力に応じ自立した日常生活を営むことができるよう、</w:t>
      </w:r>
      <w:r w:rsidR="00090DF9" w:rsidRPr="0010403B">
        <w:rPr>
          <w:rFonts w:asciiTheme="minorEastAsia" w:hAnsiTheme="minorEastAsia" w:hint="eastAsia"/>
          <w:sz w:val="24"/>
          <w:szCs w:val="24"/>
        </w:rPr>
        <w:t>必要な保健医療サービス及び福祉サービスに係る給付を行うため,国民の共同連帯の理念</w:t>
      </w:r>
      <w:r w:rsidR="00090DF9">
        <w:rPr>
          <w:rFonts w:asciiTheme="minorEastAsia" w:hAnsiTheme="minorEastAsia" w:hint="eastAsia"/>
          <w:sz w:val="24"/>
          <w:szCs w:val="24"/>
        </w:rPr>
        <w:t>に基づき介護保険制度を設け、その行う介護給付等に関して必要な事項を定め、もって国民の保健医療の向上及び福祉の増進を図ることを目的とする。」と記載されています。</w:t>
      </w:r>
    </w:p>
    <w:p w:rsidR="00090DF9" w:rsidRDefault="00090DF9" w:rsidP="00037792">
      <w:pPr>
        <w:pStyle w:val="a3"/>
        <w:ind w:leftChars="0" w:left="420"/>
        <w:rPr>
          <w:rFonts w:asciiTheme="minorEastAsia" w:hAnsiTheme="minorEastAsia"/>
          <w:sz w:val="24"/>
          <w:szCs w:val="24"/>
        </w:rPr>
      </w:pPr>
      <w:r>
        <w:rPr>
          <w:rFonts w:asciiTheme="minorEastAsia" w:hAnsiTheme="minorEastAsia" w:hint="eastAsia"/>
          <w:sz w:val="24"/>
          <w:szCs w:val="24"/>
        </w:rPr>
        <w:t xml:space="preserve">　また地域支援事業実施要綱には「要支援者等に対して、要介護状態等となる事の予防または要介護状態等の軽減若しくは悪化の防止及び地域における自立した日常生活の支援を実施することにより、一人ひとりの生きがいや自己実現のための取組を支援し、活動的で生きがいのある生活や人生を送ることができるように支援することを目的として実施する。」とあります。</w:t>
      </w:r>
    </w:p>
    <w:p w:rsidR="00090DF9" w:rsidRPr="00037792" w:rsidRDefault="00090DF9" w:rsidP="00037792">
      <w:pPr>
        <w:pStyle w:val="a3"/>
        <w:ind w:leftChars="0" w:left="420"/>
        <w:rPr>
          <w:sz w:val="24"/>
          <w:szCs w:val="24"/>
        </w:rPr>
      </w:pPr>
      <w:r>
        <w:rPr>
          <w:rFonts w:asciiTheme="minorEastAsia" w:hAnsiTheme="minorEastAsia" w:hint="eastAsia"/>
          <w:sz w:val="24"/>
          <w:szCs w:val="24"/>
        </w:rPr>
        <w:t xml:space="preserve">　ケアマネジメントは、これらの目的を実現するための支援であり、高齢者が可能な限り住み慣れた地域で、自立し充実した生活を送ること、そして最</w:t>
      </w:r>
      <w:r>
        <w:rPr>
          <w:rFonts w:asciiTheme="minorEastAsia" w:hAnsiTheme="minorEastAsia" w:hint="eastAsia"/>
          <w:sz w:val="24"/>
          <w:szCs w:val="24"/>
        </w:rPr>
        <w:lastRenderedPageBreak/>
        <w:t>期まで尊厳が保持されるために、公的サービスや社会資源を利活用し他職種と</w:t>
      </w:r>
      <w:r w:rsidR="00074489">
        <w:rPr>
          <w:rFonts w:asciiTheme="minorEastAsia" w:hAnsiTheme="minorEastAsia" w:hint="eastAsia"/>
          <w:sz w:val="24"/>
          <w:szCs w:val="24"/>
        </w:rPr>
        <w:t>協働・連携することは、すなわち地域包括ケアシステムの向上につながるものであると考えます。</w:t>
      </w:r>
    </w:p>
    <w:p w:rsidR="00037792" w:rsidRPr="00037792" w:rsidRDefault="00037792" w:rsidP="00037792">
      <w:pPr>
        <w:pStyle w:val="a3"/>
        <w:ind w:leftChars="0" w:left="420"/>
        <w:rPr>
          <w:sz w:val="24"/>
          <w:szCs w:val="24"/>
        </w:rPr>
      </w:pPr>
    </w:p>
    <w:p w:rsidR="00037792" w:rsidRPr="00C8381A" w:rsidRDefault="00037792" w:rsidP="0062097A">
      <w:pPr>
        <w:pStyle w:val="a3"/>
        <w:numPr>
          <w:ilvl w:val="0"/>
          <w:numId w:val="1"/>
        </w:numPr>
        <w:ind w:leftChars="0"/>
        <w:rPr>
          <w:sz w:val="24"/>
          <w:szCs w:val="24"/>
          <w:bdr w:val="single" w:sz="4" w:space="0" w:color="auto"/>
        </w:rPr>
      </w:pPr>
      <w:r w:rsidRPr="00C8381A">
        <w:rPr>
          <w:rFonts w:hint="eastAsia"/>
          <w:sz w:val="24"/>
          <w:szCs w:val="24"/>
          <w:bdr w:val="single" w:sz="4" w:space="0" w:color="auto"/>
        </w:rPr>
        <w:t>ケアマネジメントの基本方針</w:t>
      </w:r>
    </w:p>
    <w:p w:rsidR="00074489" w:rsidRDefault="00074489" w:rsidP="00074489">
      <w:pPr>
        <w:ind w:left="480" w:hangingChars="200" w:hanging="480"/>
        <w:rPr>
          <w:sz w:val="24"/>
          <w:szCs w:val="24"/>
        </w:rPr>
      </w:pPr>
      <w:r>
        <w:rPr>
          <w:rFonts w:hint="eastAsia"/>
          <w:sz w:val="24"/>
          <w:szCs w:val="24"/>
        </w:rPr>
        <w:t xml:space="preserve">　　　ケアマネジメントの実施にあたり、下記の基本方針を念頭に置いておく必要があります。</w:t>
      </w:r>
    </w:p>
    <w:p w:rsidR="00074489" w:rsidRDefault="00074489" w:rsidP="00074489">
      <w:pPr>
        <w:pStyle w:val="a3"/>
        <w:numPr>
          <w:ilvl w:val="1"/>
          <w:numId w:val="1"/>
        </w:numPr>
        <w:ind w:leftChars="0"/>
        <w:rPr>
          <w:sz w:val="24"/>
          <w:szCs w:val="24"/>
        </w:rPr>
      </w:pPr>
      <w:r>
        <w:rPr>
          <w:rFonts w:hint="eastAsia"/>
          <w:sz w:val="24"/>
          <w:szCs w:val="24"/>
        </w:rPr>
        <w:t>尊厳の保持、自立した日常生活の実現</w:t>
      </w:r>
    </w:p>
    <w:p w:rsidR="00074489" w:rsidRDefault="00074489" w:rsidP="00074489">
      <w:pPr>
        <w:pStyle w:val="a3"/>
        <w:ind w:leftChars="0" w:left="780"/>
        <w:rPr>
          <w:sz w:val="24"/>
          <w:szCs w:val="24"/>
        </w:rPr>
      </w:pPr>
      <w:r>
        <w:rPr>
          <w:rFonts w:hint="eastAsia"/>
          <w:sz w:val="24"/>
          <w:szCs w:val="24"/>
        </w:rPr>
        <w:t xml:space="preserve">　ケアマネジメントは、その利用者が可能な限り、その居宅において、その有する能力に応じ、</w:t>
      </w:r>
      <w:r w:rsidR="00D8333C">
        <w:rPr>
          <w:rFonts w:hint="eastAsia"/>
          <w:sz w:val="24"/>
          <w:szCs w:val="24"/>
        </w:rPr>
        <w:t>自立した日常生活を営むことができるように配慮する必要がある。「自立した生活」とは、住み慣れた居宅・地域で自分で選択し決定することが当たり前にできる生活を成り立たせることであり、単に、介護サービスを不要にすることを自立と呼ぶのではなく、個別のニーズを充足させるために、介護予防に資するサービスの提供、在宅生活の限界点を高めるサービスの提供といった生活の質の向上を目指した支援をする必要がある。また効果を最大限に発揮し、利用者が生活機能の改善を実現するための適切なサービスを選択できるよう、目標指向型のサービス計画を策定しなければならない。</w:t>
      </w:r>
    </w:p>
    <w:p w:rsidR="00074489" w:rsidRDefault="00074489" w:rsidP="00074489">
      <w:pPr>
        <w:pStyle w:val="a3"/>
        <w:numPr>
          <w:ilvl w:val="1"/>
          <w:numId w:val="1"/>
        </w:numPr>
        <w:ind w:leftChars="0"/>
        <w:rPr>
          <w:sz w:val="24"/>
          <w:szCs w:val="24"/>
        </w:rPr>
      </w:pPr>
      <w:r>
        <w:rPr>
          <w:rFonts w:hint="eastAsia"/>
          <w:sz w:val="24"/>
          <w:szCs w:val="24"/>
        </w:rPr>
        <w:t>利用者の選択の自由</w:t>
      </w:r>
    </w:p>
    <w:p w:rsidR="00D8333C" w:rsidRDefault="00D8333C" w:rsidP="00D8333C">
      <w:pPr>
        <w:pStyle w:val="a3"/>
        <w:ind w:leftChars="0" w:left="780"/>
        <w:rPr>
          <w:sz w:val="24"/>
          <w:szCs w:val="24"/>
        </w:rPr>
      </w:pPr>
      <w:r>
        <w:rPr>
          <w:rFonts w:hint="eastAsia"/>
          <w:sz w:val="24"/>
          <w:szCs w:val="24"/>
        </w:rPr>
        <w:t xml:space="preserve">　介護支援（介護予防支援）の</w:t>
      </w:r>
      <w:r w:rsidR="00FA0902">
        <w:rPr>
          <w:rFonts w:hint="eastAsia"/>
          <w:sz w:val="24"/>
          <w:szCs w:val="24"/>
        </w:rPr>
        <w:t>提供の開始に際しては、あらかじめ、利用者の希望に基づき作成されるものであり、利用者は複数の指定居宅サービス事業者等を紹介するよう求めることができること等につき説明を行い、理解をえなければならない。</w:t>
      </w:r>
    </w:p>
    <w:p w:rsidR="00FA0902" w:rsidRDefault="00FA0902" w:rsidP="00D8333C">
      <w:pPr>
        <w:pStyle w:val="a3"/>
        <w:ind w:leftChars="0" w:left="780"/>
        <w:rPr>
          <w:sz w:val="24"/>
          <w:szCs w:val="24"/>
        </w:rPr>
      </w:pPr>
      <w:r>
        <w:rPr>
          <w:rFonts w:hint="eastAsia"/>
          <w:sz w:val="24"/>
          <w:szCs w:val="24"/>
        </w:rPr>
        <w:t xml:space="preserve">　利用者の心身の状況、その置かれている環境等に応じて、利用者の選択に基づき、適切な保健医療サービス及び福祉サービスが、多様な事業者から、総合的かつ効率的に提供されるよう配慮して行われるものでなければならない。</w:t>
      </w:r>
    </w:p>
    <w:p w:rsidR="00FA0902" w:rsidRDefault="00FA0902" w:rsidP="00D8333C">
      <w:pPr>
        <w:pStyle w:val="a3"/>
        <w:ind w:leftChars="0" w:left="780"/>
        <w:rPr>
          <w:sz w:val="24"/>
          <w:szCs w:val="24"/>
        </w:rPr>
      </w:pPr>
      <w:r>
        <w:rPr>
          <w:rFonts w:hint="eastAsia"/>
          <w:sz w:val="24"/>
          <w:szCs w:val="24"/>
        </w:rPr>
        <w:t xml:space="preserve">　支援の提供に当たっては、懇切丁寧に行うことを旨とし、利用者又はその家族に対し、サービスの提供方法等について、十分に説明し、理解を得なければならない。</w:t>
      </w:r>
    </w:p>
    <w:p w:rsidR="00074489" w:rsidRDefault="00074489" w:rsidP="00074489">
      <w:pPr>
        <w:pStyle w:val="a3"/>
        <w:numPr>
          <w:ilvl w:val="1"/>
          <w:numId w:val="1"/>
        </w:numPr>
        <w:ind w:leftChars="0"/>
        <w:rPr>
          <w:sz w:val="24"/>
          <w:szCs w:val="24"/>
        </w:rPr>
      </w:pPr>
      <w:r>
        <w:rPr>
          <w:rFonts w:hint="eastAsia"/>
          <w:sz w:val="24"/>
          <w:szCs w:val="24"/>
        </w:rPr>
        <w:t>公正中立の視点</w:t>
      </w:r>
    </w:p>
    <w:p w:rsidR="00FA0902" w:rsidRDefault="00FA0902" w:rsidP="00FA0902">
      <w:pPr>
        <w:pStyle w:val="a3"/>
        <w:ind w:leftChars="0" w:left="780"/>
        <w:rPr>
          <w:sz w:val="24"/>
          <w:szCs w:val="24"/>
        </w:rPr>
      </w:pPr>
      <w:r>
        <w:rPr>
          <w:rFonts w:hint="eastAsia"/>
          <w:sz w:val="24"/>
          <w:szCs w:val="24"/>
        </w:rPr>
        <w:t xml:space="preserve">　利用者の意思及び人格を尊重し、常に利用者の立場に立って、利用者に提供される指定居宅（介護予防）サービス等が特定の種類又は特定の指定居宅（介護予防）サービス事業者等に不当に偏することのないよう、</w:t>
      </w:r>
      <w:r w:rsidR="008819C5">
        <w:rPr>
          <w:rFonts w:hint="eastAsia"/>
          <w:sz w:val="24"/>
          <w:szCs w:val="24"/>
        </w:rPr>
        <w:t>公正</w:t>
      </w:r>
      <w:r>
        <w:rPr>
          <w:rFonts w:hint="eastAsia"/>
          <w:sz w:val="24"/>
          <w:szCs w:val="24"/>
        </w:rPr>
        <w:t>かつ中立に行わなければならない。</w:t>
      </w:r>
    </w:p>
    <w:p w:rsidR="00074489" w:rsidRDefault="00074489" w:rsidP="00074489">
      <w:pPr>
        <w:pStyle w:val="a3"/>
        <w:numPr>
          <w:ilvl w:val="1"/>
          <w:numId w:val="1"/>
        </w:numPr>
        <w:ind w:leftChars="0"/>
        <w:rPr>
          <w:sz w:val="24"/>
          <w:szCs w:val="24"/>
        </w:rPr>
      </w:pPr>
      <w:r>
        <w:rPr>
          <w:rFonts w:hint="eastAsia"/>
          <w:sz w:val="24"/>
          <w:szCs w:val="24"/>
        </w:rPr>
        <w:t>他職種、関係機関及び地域との連携</w:t>
      </w:r>
    </w:p>
    <w:p w:rsidR="00FA0902" w:rsidRDefault="00FA0902" w:rsidP="00FA0902">
      <w:pPr>
        <w:pStyle w:val="a3"/>
        <w:ind w:leftChars="0" w:left="780"/>
        <w:rPr>
          <w:sz w:val="24"/>
          <w:szCs w:val="24"/>
        </w:rPr>
      </w:pPr>
      <w:r>
        <w:rPr>
          <w:sz w:val="24"/>
          <w:szCs w:val="24"/>
        </w:rPr>
        <w:lastRenderedPageBreak/>
        <w:t xml:space="preserve">　利用者の</w:t>
      </w:r>
      <w:r>
        <w:rPr>
          <w:rFonts w:hint="eastAsia"/>
          <w:sz w:val="24"/>
          <w:szCs w:val="24"/>
        </w:rPr>
        <w:t>日常生活全般</w:t>
      </w:r>
      <w:r w:rsidR="00D565E8">
        <w:rPr>
          <w:rFonts w:hint="eastAsia"/>
          <w:sz w:val="24"/>
          <w:szCs w:val="24"/>
        </w:rPr>
        <w:t>の支援、心身の状態の軽減又は悪化の防止に資するよう、次の者等との連携に努めなければならない。</w:t>
      </w:r>
    </w:p>
    <w:p w:rsidR="00D565E8" w:rsidRDefault="00D565E8" w:rsidP="00D565E8">
      <w:pPr>
        <w:pStyle w:val="a3"/>
        <w:ind w:leftChars="0" w:left="780"/>
        <w:rPr>
          <w:sz w:val="24"/>
          <w:szCs w:val="24"/>
        </w:rPr>
      </w:pPr>
      <w:r>
        <w:rPr>
          <w:rFonts w:hint="eastAsia"/>
          <w:sz w:val="24"/>
          <w:szCs w:val="24"/>
        </w:rPr>
        <w:t xml:space="preserve">　　・市町村、市町村地域包括支援センター</w:t>
      </w:r>
    </w:p>
    <w:p w:rsidR="00D565E8" w:rsidRPr="00D565E8" w:rsidRDefault="00D565E8" w:rsidP="00D565E8">
      <w:pPr>
        <w:pStyle w:val="a3"/>
        <w:ind w:leftChars="0" w:left="780"/>
        <w:rPr>
          <w:sz w:val="24"/>
          <w:szCs w:val="24"/>
        </w:rPr>
      </w:pPr>
      <w:r>
        <w:rPr>
          <w:rFonts w:hint="eastAsia"/>
          <w:sz w:val="24"/>
          <w:szCs w:val="24"/>
        </w:rPr>
        <w:t xml:space="preserve">　　・他の</w:t>
      </w:r>
      <w:r w:rsidRPr="00D565E8">
        <w:rPr>
          <w:rFonts w:hint="eastAsia"/>
          <w:sz w:val="24"/>
          <w:szCs w:val="24"/>
        </w:rPr>
        <w:t xml:space="preserve">指定居宅介護支援事業者、指定介護予防支援事業者、介護保　</w:t>
      </w:r>
    </w:p>
    <w:p w:rsidR="00D565E8" w:rsidRPr="00D565E8" w:rsidRDefault="00D565E8" w:rsidP="00D565E8">
      <w:pPr>
        <w:ind w:firstLineChars="500" w:firstLine="1200"/>
        <w:rPr>
          <w:sz w:val="24"/>
          <w:szCs w:val="24"/>
        </w:rPr>
      </w:pPr>
      <w:r>
        <w:rPr>
          <w:rFonts w:hint="eastAsia"/>
          <w:sz w:val="24"/>
          <w:szCs w:val="24"/>
        </w:rPr>
        <w:t>険</w:t>
      </w:r>
      <w:r w:rsidRPr="00D565E8">
        <w:rPr>
          <w:rFonts w:hint="eastAsia"/>
          <w:sz w:val="24"/>
          <w:szCs w:val="24"/>
        </w:rPr>
        <w:t>施設、指定特定相談支援事業者等</w:t>
      </w:r>
    </w:p>
    <w:p w:rsidR="00D565E8" w:rsidRDefault="00D565E8" w:rsidP="00FA0902">
      <w:pPr>
        <w:pStyle w:val="a3"/>
        <w:ind w:leftChars="0" w:left="780"/>
        <w:rPr>
          <w:sz w:val="24"/>
          <w:szCs w:val="24"/>
        </w:rPr>
      </w:pPr>
      <w:r>
        <w:rPr>
          <w:rFonts w:hint="eastAsia"/>
          <w:sz w:val="24"/>
          <w:szCs w:val="24"/>
        </w:rPr>
        <w:t xml:space="preserve">　　・医療サービスとまたは福祉サービス</w:t>
      </w:r>
    </w:p>
    <w:p w:rsidR="00D565E8" w:rsidRDefault="00D565E8" w:rsidP="00FA0902">
      <w:pPr>
        <w:pStyle w:val="a3"/>
        <w:ind w:leftChars="0" w:left="780"/>
        <w:rPr>
          <w:sz w:val="24"/>
          <w:szCs w:val="24"/>
        </w:rPr>
      </w:pPr>
      <w:r>
        <w:rPr>
          <w:rFonts w:hint="eastAsia"/>
          <w:sz w:val="24"/>
          <w:szCs w:val="24"/>
        </w:rPr>
        <w:t xml:space="preserve">　　・住民による自発的な活動によるサービスを含めた、地域における</w:t>
      </w:r>
    </w:p>
    <w:p w:rsidR="00D565E8" w:rsidRDefault="00D565E8" w:rsidP="00D565E8">
      <w:pPr>
        <w:pStyle w:val="a3"/>
        <w:ind w:leftChars="0" w:left="780" w:firstLineChars="200" w:firstLine="480"/>
        <w:rPr>
          <w:sz w:val="24"/>
          <w:szCs w:val="24"/>
        </w:rPr>
      </w:pPr>
      <w:r>
        <w:rPr>
          <w:rFonts w:hint="eastAsia"/>
          <w:sz w:val="24"/>
          <w:szCs w:val="24"/>
        </w:rPr>
        <w:t>様々な取組を行う者</w:t>
      </w:r>
    </w:p>
    <w:p w:rsidR="00074489" w:rsidRDefault="00074489" w:rsidP="00074489">
      <w:pPr>
        <w:pStyle w:val="a3"/>
        <w:numPr>
          <w:ilvl w:val="1"/>
          <w:numId w:val="1"/>
        </w:numPr>
        <w:ind w:leftChars="0"/>
        <w:rPr>
          <w:sz w:val="24"/>
          <w:szCs w:val="24"/>
        </w:rPr>
      </w:pPr>
      <w:r>
        <w:rPr>
          <w:rFonts w:hint="eastAsia"/>
          <w:sz w:val="24"/>
          <w:szCs w:val="24"/>
        </w:rPr>
        <w:t>継続的計画的支援</w:t>
      </w:r>
    </w:p>
    <w:p w:rsidR="00D565E8" w:rsidRDefault="00D565E8" w:rsidP="00D565E8">
      <w:pPr>
        <w:pStyle w:val="a3"/>
        <w:ind w:leftChars="0" w:left="780"/>
        <w:rPr>
          <w:sz w:val="24"/>
          <w:szCs w:val="24"/>
        </w:rPr>
      </w:pPr>
      <w:r>
        <w:rPr>
          <w:rFonts w:hint="eastAsia"/>
          <w:sz w:val="24"/>
          <w:szCs w:val="24"/>
        </w:rPr>
        <w:t xml:space="preserve">　</w:t>
      </w:r>
      <w:r w:rsidR="00E45F4D">
        <w:rPr>
          <w:rFonts w:hint="eastAsia"/>
          <w:sz w:val="24"/>
          <w:szCs w:val="24"/>
        </w:rPr>
        <w:t>居宅（介護予防）サービスの計画作成にあたっては、医療者の自立した日常生活の支援を効果的に行うため、利用者の心身、</w:t>
      </w:r>
      <w:r w:rsidR="00DE7F58">
        <w:rPr>
          <w:rFonts w:hint="eastAsia"/>
          <w:sz w:val="24"/>
          <w:szCs w:val="24"/>
        </w:rPr>
        <w:t>家族の状況等に応じ、継続的かつ計画的に居宅（介護予防）サービス等の利用が行われるようにしなければならない。</w:t>
      </w:r>
    </w:p>
    <w:p w:rsidR="00074489" w:rsidRDefault="00074489" w:rsidP="00074489">
      <w:pPr>
        <w:pStyle w:val="a3"/>
        <w:numPr>
          <w:ilvl w:val="1"/>
          <w:numId w:val="1"/>
        </w:numPr>
        <w:ind w:leftChars="0"/>
        <w:rPr>
          <w:sz w:val="24"/>
          <w:szCs w:val="24"/>
        </w:rPr>
      </w:pPr>
      <w:r>
        <w:rPr>
          <w:rFonts w:hint="eastAsia"/>
          <w:sz w:val="24"/>
          <w:szCs w:val="24"/>
        </w:rPr>
        <w:t>課題の把握及び効果</w:t>
      </w:r>
    </w:p>
    <w:p w:rsidR="00DE7F58" w:rsidRDefault="00DE7F58" w:rsidP="00DE7F58">
      <w:pPr>
        <w:pStyle w:val="a3"/>
        <w:ind w:leftChars="0" w:left="780"/>
        <w:rPr>
          <w:sz w:val="24"/>
          <w:szCs w:val="24"/>
        </w:rPr>
      </w:pPr>
      <w:r>
        <w:rPr>
          <w:rFonts w:hint="eastAsia"/>
          <w:sz w:val="24"/>
          <w:szCs w:val="24"/>
        </w:rPr>
        <w:t xml:space="preserve">　ケアマネジメントにあたっては適切な方法により、利用者について、</w:t>
      </w:r>
      <w:r w:rsidR="00C8381A">
        <w:rPr>
          <w:rFonts w:hint="eastAsia"/>
          <w:sz w:val="24"/>
          <w:szCs w:val="24"/>
        </w:rPr>
        <w:t>その有している生活機能や健康状態、その置かれている環境等を把握した上で、利用者の日常生活の状況を把握し、利用者及び家族の意欲及び意向を踏まえて、生活機能の低下の原因を含む利用者が現に抱える問題点を明らかにするとともに、介護（予防）の効果を最大限に発揮し、利用者が自立した日常生活を営むことができるように支援すべき総合的な課題を把握しなければならない。</w:t>
      </w:r>
    </w:p>
    <w:p w:rsidR="00074489" w:rsidRDefault="00074489" w:rsidP="00074489">
      <w:pPr>
        <w:pStyle w:val="a3"/>
        <w:numPr>
          <w:ilvl w:val="1"/>
          <w:numId w:val="1"/>
        </w:numPr>
        <w:ind w:leftChars="0"/>
        <w:rPr>
          <w:sz w:val="24"/>
          <w:szCs w:val="24"/>
        </w:rPr>
      </w:pPr>
      <w:r>
        <w:rPr>
          <w:rFonts w:hint="eastAsia"/>
          <w:sz w:val="24"/>
          <w:szCs w:val="24"/>
        </w:rPr>
        <w:t>評価と改善</w:t>
      </w:r>
    </w:p>
    <w:p w:rsidR="00C8381A" w:rsidRDefault="00C8381A" w:rsidP="00C8381A">
      <w:pPr>
        <w:pStyle w:val="a3"/>
        <w:ind w:leftChars="0" w:left="780"/>
        <w:rPr>
          <w:sz w:val="24"/>
          <w:szCs w:val="24"/>
        </w:rPr>
      </w:pPr>
      <w:r>
        <w:rPr>
          <w:rFonts w:hint="eastAsia"/>
          <w:sz w:val="24"/>
          <w:szCs w:val="24"/>
        </w:rPr>
        <w:t xml:space="preserve">　ケアマネジメントを行う際には自らその提供する指定居宅介護支援（介護予防支援）の質の評価を行い、常にその改善を図らなければならない。</w:t>
      </w:r>
    </w:p>
    <w:p w:rsidR="00C8381A" w:rsidRDefault="00C8381A" w:rsidP="00C8381A">
      <w:pPr>
        <w:rPr>
          <w:sz w:val="24"/>
          <w:szCs w:val="24"/>
        </w:rPr>
      </w:pPr>
    </w:p>
    <w:p w:rsidR="00C8381A" w:rsidRDefault="00C8381A" w:rsidP="00C8381A">
      <w:pPr>
        <w:rPr>
          <w:sz w:val="24"/>
          <w:szCs w:val="24"/>
        </w:rPr>
      </w:pPr>
      <w:r>
        <w:rPr>
          <w:rFonts w:hint="eastAsia"/>
          <w:sz w:val="24"/>
          <w:szCs w:val="24"/>
        </w:rPr>
        <w:t xml:space="preserve">　２　介護予防ケアマネジメント</w:t>
      </w:r>
    </w:p>
    <w:p w:rsidR="00C8381A" w:rsidRDefault="00C8381A" w:rsidP="00C8381A">
      <w:pPr>
        <w:rPr>
          <w:sz w:val="24"/>
          <w:szCs w:val="24"/>
        </w:rPr>
      </w:pPr>
      <w:r>
        <w:rPr>
          <w:rFonts w:hint="eastAsia"/>
          <w:sz w:val="24"/>
          <w:szCs w:val="24"/>
        </w:rPr>
        <w:t xml:space="preserve">　　　　介護予防ケアマネジメントは、上記の①から⑦に加え「高齢者が要介護</w:t>
      </w:r>
    </w:p>
    <w:p w:rsidR="00580384" w:rsidRDefault="00C8381A" w:rsidP="00C8381A">
      <w:pPr>
        <w:ind w:firstLineChars="300" w:firstLine="720"/>
        <w:rPr>
          <w:sz w:val="24"/>
          <w:szCs w:val="24"/>
        </w:rPr>
      </w:pPr>
      <w:r>
        <w:rPr>
          <w:rFonts w:hint="eastAsia"/>
          <w:sz w:val="24"/>
          <w:szCs w:val="24"/>
        </w:rPr>
        <w:t>状態になることをできる限り防ぐ（遅らせる）」「要支援・要介護状態に</w:t>
      </w:r>
    </w:p>
    <w:p w:rsidR="00C8381A" w:rsidRDefault="00C8381A" w:rsidP="00C8381A">
      <w:pPr>
        <w:ind w:firstLineChars="300" w:firstLine="720"/>
        <w:rPr>
          <w:sz w:val="24"/>
          <w:szCs w:val="24"/>
        </w:rPr>
      </w:pPr>
      <w:bookmarkStart w:id="0" w:name="_GoBack"/>
      <w:bookmarkEnd w:id="0"/>
      <w:r>
        <w:rPr>
          <w:rFonts w:hint="eastAsia"/>
          <w:sz w:val="24"/>
          <w:szCs w:val="24"/>
        </w:rPr>
        <w:t>なってもその悪化をできる限り防ぐ」ために、高齢者自身ができることは</w:t>
      </w:r>
    </w:p>
    <w:p w:rsidR="00C8381A" w:rsidRDefault="00C8381A" w:rsidP="00C8381A">
      <w:pPr>
        <w:ind w:firstLineChars="300" w:firstLine="720"/>
        <w:rPr>
          <w:sz w:val="24"/>
          <w:szCs w:val="24"/>
        </w:rPr>
      </w:pPr>
      <w:r>
        <w:rPr>
          <w:rFonts w:hint="eastAsia"/>
          <w:sz w:val="24"/>
          <w:szCs w:val="24"/>
        </w:rPr>
        <w:t>高齢者自身が行えるよう支援することを念頭におき、地域における自立</w:t>
      </w:r>
    </w:p>
    <w:p w:rsidR="00C8381A" w:rsidRDefault="00C8381A" w:rsidP="00C8381A">
      <w:pPr>
        <w:ind w:firstLineChars="300" w:firstLine="720"/>
        <w:rPr>
          <w:sz w:val="24"/>
          <w:szCs w:val="24"/>
        </w:rPr>
      </w:pPr>
      <w:r>
        <w:rPr>
          <w:rFonts w:hint="eastAsia"/>
          <w:sz w:val="24"/>
          <w:szCs w:val="24"/>
        </w:rPr>
        <w:t>した日常生活を送れるよう支援するものです。単にサービスを補充する</w:t>
      </w:r>
    </w:p>
    <w:p w:rsidR="00C8381A" w:rsidRDefault="00C8381A" w:rsidP="00C8381A">
      <w:pPr>
        <w:ind w:firstLineChars="300" w:firstLine="720"/>
        <w:rPr>
          <w:sz w:val="24"/>
          <w:szCs w:val="24"/>
        </w:rPr>
      </w:pPr>
      <w:r>
        <w:rPr>
          <w:rFonts w:hint="eastAsia"/>
          <w:sz w:val="24"/>
          <w:szCs w:val="24"/>
        </w:rPr>
        <w:t>のではなく、地域の中で生きがいや役割を持って生活できるような居場</w:t>
      </w:r>
    </w:p>
    <w:p w:rsidR="00C8381A" w:rsidRDefault="00C8381A" w:rsidP="00C8381A">
      <w:pPr>
        <w:ind w:firstLineChars="300" w:firstLine="720"/>
        <w:rPr>
          <w:sz w:val="24"/>
          <w:szCs w:val="24"/>
        </w:rPr>
      </w:pPr>
      <w:r>
        <w:rPr>
          <w:rFonts w:hint="eastAsia"/>
          <w:sz w:val="24"/>
          <w:szCs w:val="24"/>
        </w:rPr>
        <w:t>所に通い続けるなど、「心身機能」「活動」「参加」にバランスよくアプ</w:t>
      </w:r>
    </w:p>
    <w:p w:rsidR="00C8381A" w:rsidRDefault="00C8381A" w:rsidP="00C8381A">
      <w:pPr>
        <w:ind w:firstLineChars="300" w:firstLine="720"/>
        <w:rPr>
          <w:sz w:val="24"/>
          <w:szCs w:val="24"/>
        </w:rPr>
      </w:pPr>
      <w:r>
        <w:rPr>
          <w:rFonts w:hint="eastAsia"/>
          <w:sz w:val="24"/>
          <w:szCs w:val="24"/>
        </w:rPr>
        <w:t>ローチしていくことが重要です。総合事業における介護予防ケアマネジ</w:t>
      </w:r>
    </w:p>
    <w:p w:rsidR="00BE2F84" w:rsidRDefault="00C8381A" w:rsidP="00C8381A">
      <w:pPr>
        <w:ind w:firstLineChars="300" w:firstLine="720"/>
        <w:rPr>
          <w:sz w:val="24"/>
          <w:szCs w:val="24"/>
        </w:rPr>
      </w:pPr>
      <w:r>
        <w:rPr>
          <w:rFonts w:hint="eastAsia"/>
          <w:sz w:val="24"/>
          <w:szCs w:val="24"/>
        </w:rPr>
        <w:t>メントについては、適切なアセスメントの実施により、利用者の状況を踏</w:t>
      </w:r>
    </w:p>
    <w:p w:rsidR="00BE2F84" w:rsidRDefault="00C8381A" w:rsidP="00C8381A">
      <w:pPr>
        <w:ind w:firstLineChars="300" w:firstLine="720"/>
        <w:rPr>
          <w:sz w:val="24"/>
          <w:szCs w:val="24"/>
        </w:rPr>
      </w:pPr>
      <w:r>
        <w:rPr>
          <w:rFonts w:hint="eastAsia"/>
          <w:sz w:val="24"/>
          <w:szCs w:val="24"/>
        </w:rPr>
        <w:t>まえた目標を設定し、利用者本人がそれを理解した上で、その達成のため</w:t>
      </w:r>
    </w:p>
    <w:p w:rsidR="00BE2F84" w:rsidRDefault="00C8381A" w:rsidP="00C8381A">
      <w:pPr>
        <w:ind w:firstLineChars="300" w:firstLine="720"/>
        <w:rPr>
          <w:sz w:val="24"/>
          <w:szCs w:val="24"/>
        </w:rPr>
      </w:pPr>
      <w:r>
        <w:rPr>
          <w:rFonts w:hint="eastAsia"/>
          <w:sz w:val="24"/>
          <w:szCs w:val="24"/>
        </w:rPr>
        <w:t>に必要なサービスを主体的に利用して、目標の達成に取り組んでいける</w:t>
      </w:r>
    </w:p>
    <w:p w:rsidR="00BE2F84" w:rsidRDefault="00C8381A" w:rsidP="00C8381A">
      <w:pPr>
        <w:ind w:firstLineChars="300" w:firstLine="720"/>
        <w:rPr>
          <w:sz w:val="24"/>
          <w:szCs w:val="24"/>
        </w:rPr>
      </w:pPr>
      <w:r>
        <w:rPr>
          <w:rFonts w:hint="eastAsia"/>
          <w:sz w:val="24"/>
          <w:szCs w:val="24"/>
        </w:rPr>
        <w:t>よう</w:t>
      </w:r>
      <w:r w:rsidR="00BE2F84">
        <w:rPr>
          <w:rFonts w:hint="eastAsia"/>
          <w:sz w:val="24"/>
          <w:szCs w:val="24"/>
        </w:rPr>
        <w:t>、具体的にサービスの利用について検討し、ケアプランを作成してい</w:t>
      </w:r>
    </w:p>
    <w:p w:rsidR="00C8381A" w:rsidRPr="00C8381A" w:rsidRDefault="00BE2F84" w:rsidP="00C8381A">
      <w:pPr>
        <w:ind w:firstLineChars="300" w:firstLine="720"/>
        <w:rPr>
          <w:sz w:val="24"/>
          <w:szCs w:val="24"/>
        </w:rPr>
      </w:pPr>
      <w:r>
        <w:rPr>
          <w:rFonts w:hint="eastAsia"/>
          <w:sz w:val="24"/>
          <w:szCs w:val="24"/>
        </w:rPr>
        <w:t>かなければなりません。</w:t>
      </w:r>
    </w:p>
    <w:p w:rsidR="00074489" w:rsidRPr="00037792" w:rsidRDefault="00074489" w:rsidP="00074489">
      <w:pPr>
        <w:pStyle w:val="a3"/>
        <w:ind w:leftChars="0" w:left="420"/>
        <w:rPr>
          <w:sz w:val="24"/>
          <w:szCs w:val="24"/>
        </w:rPr>
      </w:pPr>
    </w:p>
    <w:p w:rsidR="00037792" w:rsidRPr="00C8381A" w:rsidRDefault="00037792" w:rsidP="00037792">
      <w:pPr>
        <w:pStyle w:val="a3"/>
        <w:numPr>
          <w:ilvl w:val="0"/>
          <w:numId w:val="1"/>
        </w:numPr>
        <w:ind w:leftChars="0"/>
        <w:rPr>
          <w:sz w:val="24"/>
          <w:szCs w:val="24"/>
          <w:bdr w:val="single" w:sz="4" w:space="0" w:color="auto"/>
        </w:rPr>
      </w:pPr>
      <w:r w:rsidRPr="00C8381A">
        <w:rPr>
          <w:rFonts w:hint="eastAsia"/>
          <w:sz w:val="24"/>
          <w:szCs w:val="24"/>
          <w:bdr w:val="single" w:sz="4" w:space="0" w:color="auto"/>
        </w:rPr>
        <w:t>ケアマネジメントの質の向上への取り組み</w:t>
      </w:r>
    </w:p>
    <w:p w:rsidR="004B4672" w:rsidRDefault="004A3227">
      <w:pPr>
        <w:rPr>
          <w:sz w:val="24"/>
        </w:rPr>
      </w:pPr>
      <w:r w:rsidRPr="004A3227">
        <w:rPr>
          <w:rFonts w:hint="eastAsia"/>
          <w:sz w:val="24"/>
        </w:rPr>
        <w:t xml:space="preserve">　　　高齢者</w:t>
      </w:r>
      <w:r>
        <w:rPr>
          <w:rFonts w:hint="eastAsia"/>
          <w:sz w:val="24"/>
        </w:rPr>
        <w:t>の自立支援・介護予防のためのケアマネジメントの</w:t>
      </w:r>
      <w:r w:rsidR="004B4672">
        <w:rPr>
          <w:rFonts w:hint="eastAsia"/>
          <w:sz w:val="24"/>
        </w:rPr>
        <w:t>質の向上を図</w:t>
      </w:r>
    </w:p>
    <w:p w:rsidR="004B4672" w:rsidRDefault="004B4672" w:rsidP="004B4672">
      <w:pPr>
        <w:ind w:firstLineChars="200" w:firstLine="480"/>
        <w:rPr>
          <w:sz w:val="24"/>
        </w:rPr>
      </w:pPr>
      <w:r>
        <w:rPr>
          <w:rFonts w:hint="eastAsia"/>
          <w:sz w:val="24"/>
        </w:rPr>
        <w:t>るため、全ての介護支援専門員は、町及び地域包括支援センターと協力の下、</w:t>
      </w:r>
    </w:p>
    <w:p w:rsidR="0062097A" w:rsidRPr="004A3227" w:rsidRDefault="004B4672" w:rsidP="004B4672">
      <w:pPr>
        <w:ind w:firstLineChars="200" w:firstLine="480"/>
        <w:rPr>
          <w:sz w:val="24"/>
        </w:rPr>
      </w:pPr>
      <w:r>
        <w:rPr>
          <w:rFonts w:hint="eastAsia"/>
          <w:sz w:val="24"/>
        </w:rPr>
        <w:t>以下の取り組みを行うこととします。</w:t>
      </w:r>
    </w:p>
    <w:p w:rsidR="00074489" w:rsidRDefault="00074489">
      <w:pPr>
        <w:rPr>
          <w:color w:val="385623" w:themeColor="accent6" w:themeShade="80"/>
        </w:rPr>
      </w:pPr>
    </w:p>
    <w:p w:rsidR="004B4672" w:rsidRPr="00F563EC" w:rsidRDefault="004B4672" w:rsidP="004B4672">
      <w:pPr>
        <w:ind w:firstLineChars="100" w:firstLine="240"/>
        <w:rPr>
          <w:sz w:val="24"/>
          <w:szCs w:val="24"/>
        </w:rPr>
      </w:pPr>
      <w:r w:rsidRPr="00F563EC">
        <w:rPr>
          <w:rFonts w:hint="eastAsia"/>
          <w:sz w:val="24"/>
          <w:szCs w:val="24"/>
        </w:rPr>
        <w:t>１．介護給付費等適正化事業への協力</w:t>
      </w:r>
    </w:p>
    <w:p w:rsidR="004B4672" w:rsidRPr="0010403B" w:rsidRDefault="004B4672" w:rsidP="004B4672">
      <w:pPr>
        <w:pStyle w:val="a3"/>
        <w:ind w:leftChars="0" w:left="480" w:firstLineChars="100" w:firstLine="240"/>
        <w:rPr>
          <w:sz w:val="24"/>
          <w:szCs w:val="24"/>
        </w:rPr>
      </w:pPr>
      <w:r w:rsidRPr="0010403B">
        <w:rPr>
          <w:rFonts w:hint="eastAsia"/>
          <w:sz w:val="24"/>
          <w:szCs w:val="24"/>
        </w:rPr>
        <w:t>地域支援事業実施要綱（平成</w:t>
      </w:r>
      <w:r w:rsidRPr="0010403B">
        <w:rPr>
          <w:rFonts w:hint="eastAsia"/>
          <w:sz w:val="24"/>
          <w:szCs w:val="24"/>
        </w:rPr>
        <w:t>18</w:t>
      </w:r>
      <w:r w:rsidRPr="0010403B">
        <w:rPr>
          <w:rFonts w:hint="eastAsia"/>
          <w:sz w:val="24"/>
          <w:szCs w:val="24"/>
        </w:rPr>
        <w:t>年</w:t>
      </w:r>
      <w:r w:rsidRPr="0010403B">
        <w:rPr>
          <w:rFonts w:hint="eastAsia"/>
          <w:sz w:val="24"/>
          <w:szCs w:val="24"/>
        </w:rPr>
        <w:t>6</w:t>
      </w:r>
      <w:r w:rsidRPr="0010403B">
        <w:rPr>
          <w:rFonts w:hint="eastAsia"/>
          <w:sz w:val="24"/>
          <w:szCs w:val="24"/>
        </w:rPr>
        <w:t>月</w:t>
      </w:r>
      <w:r w:rsidRPr="0010403B">
        <w:rPr>
          <w:rFonts w:hint="eastAsia"/>
          <w:sz w:val="24"/>
          <w:szCs w:val="24"/>
        </w:rPr>
        <w:t>9</w:t>
      </w:r>
      <w:r w:rsidRPr="0010403B">
        <w:rPr>
          <w:rFonts w:hint="eastAsia"/>
          <w:sz w:val="24"/>
          <w:szCs w:val="24"/>
        </w:rPr>
        <w:t>日老発第</w:t>
      </w:r>
      <w:r w:rsidRPr="0010403B">
        <w:rPr>
          <w:rFonts w:hint="eastAsia"/>
          <w:sz w:val="24"/>
          <w:szCs w:val="24"/>
        </w:rPr>
        <w:t>0609001</w:t>
      </w:r>
      <w:r w:rsidRPr="0010403B">
        <w:rPr>
          <w:rFonts w:hint="eastAsia"/>
          <w:sz w:val="24"/>
          <w:szCs w:val="24"/>
        </w:rPr>
        <w:t>号通知）に基づき町が実施する主要な介護給付費等適正化事業に協力すること。</w:t>
      </w:r>
      <w:r w:rsidRPr="0010403B">
        <w:rPr>
          <w:rFonts w:asciiTheme="minorEastAsia" w:hAnsiTheme="minorEastAsia" w:cs="ＭＳ Ｐゴシック" w:hint="eastAsia"/>
          <w:kern w:val="0"/>
          <w:sz w:val="24"/>
          <w:szCs w:val="24"/>
        </w:rPr>
        <w:t>特に「ケアプランの点検」は</w:t>
      </w:r>
      <w:r w:rsidRPr="0010403B">
        <w:rPr>
          <w:rFonts w:hint="eastAsia"/>
          <w:sz w:val="24"/>
          <w:szCs w:val="24"/>
        </w:rPr>
        <w:t>適正化事業のひとつではあるが，介護支援専門員の質の向上と利用者にとって真に必要なサービスを過不足なく提供されることを目的としている。これは実地指導とは異なり，介護支援専門員への支援として，介護支援専門員と保険者が協同で行うことによりケアマネジメント業務における気づきを促し，課題について共に検討する機会であるため，積極的に取り組み，よりよいケアマネジメントを供するよう努力を行うこと。</w:t>
      </w:r>
    </w:p>
    <w:p w:rsidR="004B4672" w:rsidRDefault="004B4672">
      <w:pPr>
        <w:rPr>
          <w:color w:val="385623" w:themeColor="accent6" w:themeShade="80"/>
        </w:rPr>
      </w:pPr>
    </w:p>
    <w:p w:rsidR="004B4672" w:rsidRPr="00F563EC" w:rsidRDefault="004B4672" w:rsidP="004B4672">
      <w:pPr>
        <w:ind w:firstLineChars="100" w:firstLine="240"/>
        <w:rPr>
          <w:sz w:val="24"/>
          <w:szCs w:val="24"/>
        </w:rPr>
      </w:pPr>
      <w:r w:rsidRPr="0010403B">
        <w:rPr>
          <w:rFonts w:hint="eastAsia"/>
          <w:sz w:val="24"/>
          <w:szCs w:val="24"/>
        </w:rPr>
        <w:t>２．</w:t>
      </w:r>
      <w:r w:rsidRPr="00F563EC">
        <w:rPr>
          <w:rFonts w:hint="eastAsia"/>
          <w:sz w:val="24"/>
          <w:szCs w:val="24"/>
        </w:rPr>
        <w:t>地域ケア会議への積極的参加</w:t>
      </w:r>
    </w:p>
    <w:p w:rsidR="004B4672" w:rsidRDefault="004B4672" w:rsidP="004B4672">
      <w:pPr>
        <w:ind w:firstLineChars="300" w:firstLine="720"/>
        <w:rPr>
          <w:rFonts w:asciiTheme="minorEastAsia" w:hAnsiTheme="minorEastAsia" w:cs="ＭＳ Ｐゴシック"/>
          <w:kern w:val="0"/>
          <w:sz w:val="24"/>
          <w:szCs w:val="24"/>
        </w:rPr>
      </w:pPr>
      <w:r w:rsidRPr="0010403B">
        <w:rPr>
          <w:rFonts w:asciiTheme="minorEastAsia" w:hAnsiTheme="minorEastAsia" w:cs="ＭＳ Ｐゴシック" w:hint="eastAsia"/>
          <w:kern w:val="0"/>
          <w:sz w:val="24"/>
          <w:szCs w:val="24"/>
        </w:rPr>
        <w:t>地域ケア会議は，高齢者が住み慣れた地域においてその人らしい生活を</w:t>
      </w:r>
    </w:p>
    <w:p w:rsidR="004B4672" w:rsidRDefault="004B4672" w:rsidP="004B4672">
      <w:pPr>
        <w:ind w:firstLineChars="200" w:firstLine="480"/>
        <w:rPr>
          <w:rFonts w:asciiTheme="minorEastAsia" w:hAnsiTheme="minorEastAsia" w:cs="ＭＳ Ｐゴシック"/>
          <w:kern w:val="0"/>
          <w:sz w:val="24"/>
          <w:szCs w:val="24"/>
        </w:rPr>
      </w:pPr>
      <w:r w:rsidRPr="0010403B">
        <w:rPr>
          <w:rFonts w:asciiTheme="minorEastAsia" w:hAnsiTheme="minorEastAsia" w:cs="ＭＳ Ｐゴシック" w:hint="eastAsia"/>
          <w:kern w:val="0"/>
          <w:sz w:val="24"/>
          <w:szCs w:val="24"/>
        </w:rPr>
        <w:t>送るための地域包括ケアシステムを実現するための中核的な役割を担うも</w:t>
      </w:r>
    </w:p>
    <w:p w:rsidR="004B4672" w:rsidRDefault="004B4672" w:rsidP="004B4672">
      <w:pPr>
        <w:ind w:firstLineChars="200" w:firstLine="480"/>
        <w:rPr>
          <w:rFonts w:asciiTheme="minorEastAsia" w:hAnsiTheme="minorEastAsia" w:cs="ＭＳ Ｐゴシック"/>
          <w:kern w:val="0"/>
          <w:sz w:val="24"/>
          <w:szCs w:val="24"/>
        </w:rPr>
      </w:pPr>
      <w:r w:rsidRPr="0010403B">
        <w:rPr>
          <w:rFonts w:asciiTheme="minorEastAsia" w:hAnsiTheme="minorEastAsia" w:cs="ＭＳ Ｐゴシック" w:hint="eastAsia"/>
          <w:kern w:val="0"/>
          <w:sz w:val="24"/>
          <w:szCs w:val="24"/>
        </w:rPr>
        <w:t>のであり，多職種と協働して高齢者の個々の課題，また地域の課題解決を図</w:t>
      </w:r>
    </w:p>
    <w:p w:rsidR="004B4672" w:rsidRDefault="004B4672" w:rsidP="004B4672">
      <w:pPr>
        <w:ind w:firstLineChars="200" w:firstLine="480"/>
        <w:rPr>
          <w:rFonts w:asciiTheme="minorEastAsia" w:hAnsiTheme="minorEastAsia" w:cs="ＭＳ Ｐゴシック"/>
          <w:kern w:val="0"/>
          <w:sz w:val="24"/>
          <w:szCs w:val="24"/>
        </w:rPr>
      </w:pPr>
      <w:r w:rsidRPr="0010403B">
        <w:rPr>
          <w:rFonts w:asciiTheme="minorEastAsia" w:hAnsiTheme="minorEastAsia" w:cs="ＭＳ Ｐゴシック" w:hint="eastAsia"/>
          <w:kern w:val="0"/>
          <w:sz w:val="24"/>
          <w:szCs w:val="24"/>
        </w:rPr>
        <w:t>ることを目的の一つとしている。全ての介護支援専門員は高齢者を支援す</w:t>
      </w:r>
    </w:p>
    <w:p w:rsidR="004B4672" w:rsidRDefault="004B4672" w:rsidP="004B4672">
      <w:pPr>
        <w:ind w:firstLineChars="200" w:firstLine="480"/>
        <w:rPr>
          <w:rFonts w:asciiTheme="minorEastAsia" w:hAnsiTheme="minorEastAsia" w:cs="ＭＳ Ｐゴシック"/>
          <w:kern w:val="0"/>
          <w:sz w:val="24"/>
          <w:szCs w:val="24"/>
        </w:rPr>
      </w:pPr>
      <w:r w:rsidRPr="0010403B">
        <w:rPr>
          <w:rFonts w:asciiTheme="minorEastAsia" w:hAnsiTheme="minorEastAsia" w:cs="ＭＳ Ｐゴシック" w:hint="eastAsia"/>
          <w:kern w:val="0"/>
          <w:sz w:val="24"/>
          <w:szCs w:val="24"/>
        </w:rPr>
        <w:t>る上で抱える課題について薬剤師，理学療法士，管理栄養士，歯科衛生士，</w:t>
      </w:r>
    </w:p>
    <w:p w:rsidR="004B4672" w:rsidRDefault="004B4672" w:rsidP="004B4672">
      <w:pPr>
        <w:ind w:firstLineChars="200" w:firstLine="480"/>
        <w:rPr>
          <w:rFonts w:asciiTheme="minorEastAsia" w:hAnsiTheme="minorEastAsia" w:cs="ＭＳ Ｐゴシック"/>
          <w:kern w:val="0"/>
          <w:sz w:val="24"/>
          <w:szCs w:val="24"/>
        </w:rPr>
      </w:pPr>
      <w:r w:rsidRPr="0010403B">
        <w:rPr>
          <w:rFonts w:asciiTheme="minorEastAsia" w:hAnsiTheme="minorEastAsia" w:cs="ＭＳ Ｐゴシック" w:hint="eastAsia"/>
          <w:kern w:val="0"/>
          <w:sz w:val="24"/>
          <w:szCs w:val="24"/>
        </w:rPr>
        <w:t>作業療法士など外部の専門家の助言を受けるだけでなく，不足する社会資</w:t>
      </w:r>
    </w:p>
    <w:p w:rsidR="004B4672" w:rsidRDefault="004B4672" w:rsidP="004B4672">
      <w:pPr>
        <w:ind w:firstLineChars="200" w:firstLine="480"/>
        <w:rPr>
          <w:rFonts w:asciiTheme="minorEastAsia" w:hAnsiTheme="minorEastAsia" w:cs="ＭＳ Ｐゴシック"/>
          <w:kern w:val="0"/>
          <w:sz w:val="24"/>
          <w:szCs w:val="24"/>
        </w:rPr>
      </w:pPr>
      <w:r w:rsidRPr="0010403B">
        <w:rPr>
          <w:rFonts w:asciiTheme="minorEastAsia" w:hAnsiTheme="minorEastAsia" w:cs="ＭＳ Ｐゴシック" w:hint="eastAsia"/>
          <w:kern w:val="0"/>
          <w:sz w:val="24"/>
          <w:szCs w:val="24"/>
        </w:rPr>
        <w:t>源など把握したニーズについて会議の場に問題提起することによって，地</w:t>
      </w:r>
    </w:p>
    <w:p w:rsidR="004B4672" w:rsidRDefault="004B4672" w:rsidP="004B4672">
      <w:pPr>
        <w:ind w:firstLineChars="200" w:firstLine="480"/>
        <w:rPr>
          <w:rFonts w:asciiTheme="minorEastAsia" w:hAnsiTheme="minorEastAsia" w:cs="ＭＳ Ｐゴシック"/>
          <w:kern w:val="0"/>
          <w:sz w:val="24"/>
          <w:szCs w:val="24"/>
        </w:rPr>
      </w:pPr>
      <w:r w:rsidRPr="0010403B">
        <w:rPr>
          <w:rFonts w:asciiTheme="minorEastAsia" w:hAnsiTheme="minorEastAsia" w:cs="ＭＳ Ｐゴシック" w:hint="eastAsia"/>
          <w:kern w:val="0"/>
          <w:sz w:val="24"/>
          <w:szCs w:val="24"/>
        </w:rPr>
        <w:t>域包括ケアシステムの向上に資するとともに，自立支援に資するケアマネ</w:t>
      </w:r>
    </w:p>
    <w:p w:rsidR="004B4672" w:rsidRDefault="004B4672" w:rsidP="004B4672">
      <w:pPr>
        <w:ind w:firstLineChars="200" w:firstLine="480"/>
        <w:rPr>
          <w:rFonts w:asciiTheme="minorEastAsia" w:hAnsiTheme="minorEastAsia" w:cs="ＭＳ Ｐゴシック"/>
          <w:kern w:val="0"/>
          <w:sz w:val="24"/>
          <w:szCs w:val="24"/>
        </w:rPr>
      </w:pPr>
      <w:r w:rsidRPr="0010403B">
        <w:rPr>
          <w:rFonts w:asciiTheme="minorEastAsia" w:hAnsiTheme="minorEastAsia" w:cs="ＭＳ Ｐゴシック" w:hint="eastAsia"/>
          <w:kern w:val="0"/>
          <w:sz w:val="24"/>
          <w:szCs w:val="24"/>
        </w:rPr>
        <w:t>ジメントの実践力を高めるよう図ること。</w:t>
      </w:r>
    </w:p>
    <w:p w:rsidR="004B4672" w:rsidRDefault="004B4672" w:rsidP="004B4672">
      <w:pPr>
        <w:rPr>
          <w:rFonts w:asciiTheme="minorEastAsia" w:hAnsiTheme="minorEastAsia" w:cs="ＭＳ Ｐゴシック"/>
          <w:kern w:val="0"/>
          <w:sz w:val="24"/>
          <w:szCs w:val="24"/>
        </w:rPr>
      </w:pPr>
    </w:p>
    <w:p w:rsidR="004B4672" w:rsidRPr="00F563EC" w:rsidRDefault="004B4672" w:rsidP="004B4672">
      <w:pPr>
        <w:widowControl/>
        <w:ind w:firstLineChars="100" w:firstLine="240"/>
        <w:jc w:val="left"/>
        <w:rPr>
          <w:rFonts w:asciiTheme="minorEastAsia" w:hAnsiTheme="minorEastAsia" w:cs="ＭＳ Ｐゴシック"/>
          <w:kern w:val="0"/>
          <w:sz w:val="24"/>
          <w:szCs w:val="24"/>
        </w:rPr>
      </w:pPr>
      <w:r w:rsidRPr="0010403B">
        <w:rPr>
          <w:rFonts w:asciiTheme="minorEastAsia" w:hAnsiTheme="minorEastAsia" w:cs="ＭＳ Ｐゴシック" w:hint="eastAsia"/>
          <w:kern w:val="0"/>
          <w:sz w:val="24"/>
          <w:szCs w:val="24"/>
        </w:rPr>
        <w:t>３．</w:t>
      </w:r>
      <w:r w:rsidRPr="00F563EC">
        <w:rPr>
          <w:rFonts w:asciiTheme="minorEastAsia" w:hAnsiTheme="minorEastAsia" w:cs="ＭＳ Ｐゴシック" w:hint="eastAsia"/>
          <w:kern w:val="0"/>
          <w:sz w:val="24"/>
          <w:szCs w:val="24"/>
        </w:rPr>
        <w:t>自己点検及び自己啓発</w:t>
      </w:r>
    </w:p>
    <w:p w:rsidR="004B4672" w:rsidRPr="004B4672" w:rsidRDefault="004B4672" w:rsidP="00D117B7">
      <w:pPr>
        <w:pStyle w:val="a3"/>
        <w:widowControl/>
        <w:ind w:leftChars="0" w:left="480" w:firstLineChars="100" w:firstLine="240"/>
        <w:jc w:val="left"/>
        <w:rPr>
          <w:color w:val="385623" w:themeColor="accent6" w:themeShade="80"/>
        </w:rPr>
      </w:pPr>
      <w:r w:rsidRPr="0010403B">
        <w:rPr>
          <w:rFonts w:asciiTheme="minorEastAsia" w:hAnsiTheme="minorEastAsia" w:cs="ＭＳ Ｐゴシック" w:hint="eastAsia"/>
          <w:kern w:val="0"/>
          <w:sz w:val="24"/>
          <w:szCs w:val="24"/>
        </w:rPr>
        <w:t>介護支援専門員はケアプランの自己点検を実施し，自立支援の視点でのケアマネジメントプロセスの再認識を行うこと。ケアマネジメントに関する研修会等を通じ，自身の資質の向上に努めること。</w:t>
      </w:r>
    </w:p>
    <w:sectPr w:rsidR="004B4672" w:rsidRPr="004B4672" w:rsidSect="00580384">
      <w:pgSz w:w="11906" w:h="16838"/>
      <w:pgMar w:top="1985" w:right="1644" w:bottom="1701" w:left="164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5E6845"/>
    <w:multiLevelType w:val="hybridMultilevel"/>
    <w:tmpl w:val="D5883B1C"/>
    <w:lvl w:ilvl="0" w:tplc="ED78D21C">
      <w:start w:val="1"/>
      <w:numFmt w:val="decimalFullWidth"/>
      <w:lvlText w:val="%1、"/>
      <w:lvlJc w:val="left"/>
      <w:pPr>
        <w:ind w:left="420" w:hanging="420"/>
      </w:pPr>
      <w:rPr>
        <w:rFonts w:hint="default"/>
      </w:rPr>
    </w:lvl>
    <w:lvl w:ilvl="1" w:tplc="F2CAC6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8B936C6"/>
    <w:multiLevelType w:val="hybridMultilevel"/>
    <w:tmpl w:val="DBC24A82"/>
    <w:lvl w:ilvl="0" w:tplc="3746D91E">
      <w:start w:val="1"/>
      <w:numFmt w:val="decimalEnclosedCircle"/>
      <w:lvlText w:val="%1"/>
      <w:lvlJc w:val="left"/>
      <w:pPr>
        <w:ind w:left="601" w:hanging="360"/>
      </w:pPr>
      <w:rPr>
        <w:rFonts w:hint="default"/>
        <w:b w:val="0"/>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7A"/>
    <w:rsid w:val="00037792"/>
    <w:rsid w:val="00074489"/>
    <w:rsid w:val="00090DF9"/>
    <w:rsid w:val="000E7524"/>
    <w:rsid w:val="001F5BF5"/>
    <w:rsid w:val="002E35E9"/>
    <w:rsid w:val="004A3227"/>
    <w:rsid w:val="004B4672"/>
    <w:rsid w:val="00580384"/>
    <w:rsid w:val="0062097A"/>
    <w:rsid w:val="007A1E68"/>
    <w:rsid w:val="008819C5"/>
    <w:rsid w:val="009427F5"/>
    <w:rsid w:val="00BE2F84"/>
    <w:rsid w:val="00C8381A"/>
    <w:rsid w:val="00D117B7"/>
    <w:rsid w:val="00D565E8"/>
    <w:rsid w:val="00D8333C"/>
    <w:rsid w:val="00DE7F58"/>
    <w:rsid w:val="00E45F4D"/>
    <w:rsid w:val="00FA0902"/>
    <w:rsid w:val="00FD3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149F98F-4B3B-4ED8-A628-C1583121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97A"/>
    <w:pPr>
      <w:ind w:leftChars="400" w:left="840"/>
    </w:pPr>
  </w:style>
  <w:style w:type="paragraph" w:styleId="Web">
    <w:name w:val="Normal (Web)"/>
    <w:basedOn w:val="a"/>
    <w:uiPriority w:val="99"/>
    <w:semiHidden/>
    <w:unhideWhenUsed/>
    <w:rsid w:val="006209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F0CD6-65CB-4D48-8703-E89D23D8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563</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知子</dc:creator>
  <cp:keywords/>
  <dc:description/>
  <cp:lastModifiedBy>島田 知子</cp:lastModifiedBy>
  <cp:revision>17</cp:revision>
  <dcterms:created xsi:type="dcterms:W3CDTF">2019-04-05T02:08:00Z</dcterms:created>
  <dcterms:modified xsi:type="dcterms:W3CDTF">2019-04-12T05:34:00Z</dcterms:modified>
</cp:coreProperties>
</file>